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B2F" w:rsidRPr="008443C4" w:rsidRDefault="003B0B2F" w:rsidP="003B0B2F">
      <w:pPr>
        <w:spacing w:line="240" w:lineRule="atLeast"/>
        <w:jc w:val="center"/>
      </w:pPr>
      <w:r w:rsidRPr="008443C4">
        <w:t>G 33 Tra cielo e terra 1</w:t>
      </w:r>
    </w:p>
    <w:p w:rsidR="003B0B2F" w:rsidRPr="008443C4" w:rsidRDefault="003B0B2F" w:rsidP="003B0B2F">
      <w:pPr>
        <w:spacing w:line="240" w:lineRule="atLeast"/>
        <w:jc w:val="both"/>
      </w:pPr>
    </w:p>
    <w:p w:rsidR="003B0B2F" w:rsidRPr="008443C4" w:rsidRDefault="003B0B2F" w:rsidP="003B0B2F">
      <w:pPr>
        <w:spacing w:line="240" w:lineRule="atLeast"/>
        <w:jc w:val="both"/>
      </w:pPr>
    </w:p>
    <w:p w:rsidR="003B0B2F" w:rsidRPr="008443C4" w:rsidRDefault="003B0B2F" w:rsidP="003B0B2F">
      <w:pPr>
        <w:spacing w:line="240" w:lineRule="atLeast"/>
        <w:jc w:val="both"/>
      </w:pPr>
    </w:p>
    <w:p w:rsidR="003B0B2F" w:rsidRPr="008443C4" w:rsidRDefault="003B0B2F" w:rsidP="003B0B2F">
      <w:pPr>
        <w:spacing w:line="240" w:lineRule="atLeast"/>
        <w:jc w:val="both"/>
      </w:pPr>
    </w:p>
    <w:p w:rsidR="003B0B2F" w:rsidRDefault="003B0B2F" w:rsidP="003B0B2F">
      <w:pPr>
        <w:spacing w:line="240" w:lineRule="atLeast"/>
        <w:jc w:val="both"/>
      </w:pPr>
    </w:p>
    <w:p w:rsidR="003B0B2F" w:rsidRDefault="003B0B2F" w:rsidP="003B0B2F">
      <w:pPr>
        <w:spacing w:line="240" w:lineRule="atLeast"/>
        <w:jc w:val="both"/>
      </w:pPr>
    </w:p>
    <w:p w:rsidR="003B0B2F" w:rsidRPr="008443C4" w:rsidRDefault="003B0B2F" w:rsidP="003B0B2F">
      <w:pPr>
        <w:spacing w:line="240" w:lineRule="atLeast"/>
        <w:jc w:val="both"/>
      </w:pPr>
    </w:p>
    <w:p w:rsidR="003B0B2F" w:rsidRPr="008443C4" w:rsidRDefault="003B0B2F" w:rsidP="003B0B2F">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3B0B2F" w:rsidRPr="008443C4" w:rsidRDefault="003B0B2F" w:rsidP="003B0B2F">
      <w:pPr>
        <w:rPr>
          <w:b/>
          <w:bCs/>
          <w:sz w:val="16"/>
          <w:szCs w:val="16"/>
        </w:rPr>
      </w:pPr>
    </w:p>
    <w:p w:rsidR="003B0B2F" w:rsidRPr="008443C4" w:rsidRDefault="003B0B2F" w:rsidP="003B0B2F">
      <w:pPr>
        <w:rPr>
          <w:b/>
          <w:bCs/>
        </w:rPr>
      </w:pPr>
      <w:r w:rsidRPr="008443C4">
        <w:rPr>
          <w:b/>
          <w:bCs/>
        </w:rPr>
        <w:t>6 giugno 1943</w:t>
      </w:r>
    </w:p>
    <w:p w:rsidR="003B0B2F" w:rsidRPr="008443C4" w:rsidRDefault="003B0B2F" w:rsidP="003B0B2F">
      <w:pPr>
        <w:ind w:firstLine="708"/>
        <w:jc w:val="both"/>
      </w:pPr>
      <w:r>
        <w:rPr>
          <w:noProof/>
        </w:rPr>
        <w:drawing>
          <wp:anchor distT="0" distB="0" distL="114300" distR="114300" simplePos="0" relativeHeight="251659264" behindDoc="0" locked="0" layoutInCell="1" allowOverlap="1">
            <wp:simplePos x="0" y="0"/>
            <wp:positionH relativeFrom="column">
              <wp:posOffset>-165735</wp:posOffset>
            </wp:positionH>
            <wp:positionV relativeFrom="paragraph">
              <wp:posOffset>48895</wp:posOffset>
            </wp:positionV>
            <wp:extent cx="4206875" cy="3191510"/>
            <wp:effectExtent l="19050" t="0" r="3175" b="0"/>
            <wp:wrapSquare wrapText="bothSides"/>
            <wp:docPr id="2" name="Immagine 1" descr="http://www.santuariodelibera.it/Franchiara/Ihs200originaleX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tuariodelibera.it/Franchiara/Ihs200originaleXz.jpg"/>
                    <pic:cNvPicPr>
                      <a:picLocks noChangeAspect="1" noChangeArrowheads="1"/>
                    </pic:cNvPicPr>
                  </pic:nvPicPr>
                  <pic:blipFill>
                    <a:blip r:embed="rId4" cstate="print"/>
                    <a:srcRect/>
                    <a:stretch>
                      <a:fillRect/>
                    </a:stretch>
                  </pic:blipFill>
                  <pic:spPr bwMode="auto">
                    <a:xfrm>
                      <a:off x="0" y="0"/>
                      <a:ext cx="4206875" cy="3191510"/>
                    </a:xfrm>
                    <a:prstGeom prst="rect">
                      <a:avLst/>
                    </a:prstGeom>
                    <a:noFill/>
                    <a:ln w="9525">
                      <a:noFill/>
                      <a:miter lim="800000"/>
                      <a:headEnd/>
                      <a:tailEnd/>
                    </a:ln>
                  </pic:spPr>
                </pic:pic>
              </a:graphicData>
            </a:graphic>
          </wp:anchor>
        </w:drawing>
      </w:r>
      <w:r w:rsidRPr="008443C4">
        <w:t>Dice Gesù: «Quest'oggi voglio parlarti della "grazia". Vedrai che ha attinenza con gli altri argomenti anche se a tutta prima non ti pare. Sei un po' stanca, povera Maria, ma scrivi lo stesso. Queste lezioni ti serviranno per i giorni di digiuno in cui Io, tuo Maestro, non ti parlerò.</w:t>
      </w:r>
    </w:p>
    <w:p w:rsidR="003B0B2F" w:rsidRPr="008443C4" w:rsidRDefault="003B0B2F" w:rsidP="003B0B2F">
      <w:pPr>
        <w:ind w:firstLine="708"/>
        <w:jc w:val="both"/>
      </w:pPr>
      <w:r w:rsidRPr="008443C4">
        <w:t>Cosa è la grazia? L'hai studiato e spiegato molte volte. Ma Io te lo voglio spiegare a modo mio nella sua natura e nei suoi effetti.</w:t>
      </w:r>
    </w:p>
    <w:p w:rsidR="003B0B2F" w:rsidRDefault="003B0B2F" w:rsidP="003B0B2F">
      <w:pPr>
        <w:pStyle w:val="Corpodeltesto"/>
        <w:ind w:firstLine="708"/>
        <w:rPr>
          <w:sz w:val="24"/>
        </w:rPr>
      </w:pPr>
      <w:r w:rsidRPr="00BB5658">
        <w:rPr>
          <w:b/>
          <w:sz w:val="24"/>
        </w:rPr>
        <w:t>La grazia è possedere in voi la luce, la forza, la sapienza di Dio.</w:t>
      </w:r>
      <w:r w:rsidRPr="008443C4">
        <w:rPr>
          <w:sz w:val="24"/>
        </w:rPr>
        <w:t xml:space="preserve"> </w:t>
      </w:r>
    </w:p>
    <w:p w:rsidR="003B0B2F" w:rsidRPr="008443C4" w:rsidRDefault="003B0B2F" w:rsidP="003B0B2F">
      <w:pPr>
        <w:pStyle w:val="Corpodeltesto"/>
        <w:ind w:firstLine="708"/>
        <w:rPr>
          <w:sz w:val="24"/>
        </w:rPr>
      </w:pPr>
      <w:r w:rsidRPr="008443C4">
        <w:rPr>
          <w:sz w:val="24"/>
        </w:rPr>
        <w:t>Ossia possedere la somi</w:t>
      </w:r>
      <w:r>
        <w:rPr>
          <w:sz w:val="24"/>
        </w:rPr>
        <w:t>-</w:t>
      </w:r>
      <w:r w:rsidRPr="008443C4">
        <w:rPr>
          <w:sz w:val="24"/>
        </w:rPr>
        <w:t>glianza intellettuale con Dio, il segno inconfondibile della vostra figliolanza in Dio.</w:t>
      </w:r>
    </w:p>
    <w:p w:rsidR="003B0B2F" w:rsidRPr="008443C4" w:rsidRDefault="003B0B2F" w:rsidP="003B0B2F">
      <w:pPr>
        <w:ind w:firstLine="708"/>
        <w:jc w:val="both"/>
      </w:pPr>
      <w:r w:rsidRPr="008443C4">
        <w:t>Senza la grazia sareste semplicemente delle creature animali, arrivate ad un tale punto di evoluzione da essere provvedute di ragione, con un'anima, ma un'anima a livello di terra, capace di condursi nelle contingenze della vita terrena ma incapace di elevarsi nelle plaghe in cui si vive la vita dello spirito. Poco di più dei bruti, perciò, i quali si regolano soltanto per istinto e, in verità, vi superano molto spesso col loro modo di condursi.</w:t>
      </w:r>
    </w:p>
    <w:p w:rsidR="003B0B2F" w:rsidRPr="008443C4" w:rsidRDefault="003B0B2F" w:rsidP="003B0B2F">
      <w:pPr>
        <w:ind w:firstLine="708"/>
        <w:jc w:val="both"/>
      </w:pPr>
      <w:r w:rsidRPr="008443C4">
        <w:t>La grazia è dunque un dono sublime, il più grande dono che Dio, mio Padre, vi poteva dare. E ve lo dà gratuitamente perché il suo amore di Padre, per voi, è infinito come infinito è Lui stesso. Volere dire tutti gli attributi della grazia vorrebbe dire scrivere una lunga lista di aggettivi e sostantivi, e non spiegherebbero ancora perfettamente cosa è questo dono.</w:t>
      </w:r>
    </w:p>
    <w:p w:rsidR="003B0B2F" w:rsidRPr="008443C4" w:rsidRDefault="003B0B2F" w:rsidP="003B0B2F">
      <w:pPr>
        <w:ind w:firstLine="708"/>
        <w:jc w:val="both"/>
      </w:pPr>
      <w:r w:rsidRPr="008443C4">
        <w:t>Ricorda solo questo: la grazia è possedere il Padre, vivere nel Padre; la grazia è possedere il Figlio, godere dei meriti infiniti del Figlio; la grazia è possedere lo Spirito Santo, fruire dei suoi sette doni. La grazia, insomma, è possedere Noi, Dio Uno e Trino, ed avere intorno alla vostra persona mortale le schiere degli angeli che adorano Noi in voi.</w:t>
      </w:r>
    </w:p>
    <w:p w:rsidR="003B0B2F" w:rsidRPr="008443C4" w:rsidRDefault="003B0B2F" w:rsidP="003B0B2F">
      <w:pPr>
        <w:ind w:firstLine="708"/>
        <w:jc w:val="both"/>
      </w:pPr>
      <w:r w:rsidRPr="008443C4">
        <w:t>Un'anima che perde la grazia perde tutto. Per lei inutilmente il Padre l'ha creata, per lei inutilmente il Figlio l'ha redenta, per lei inutilmente lo Spirito Santo l'ha infusa dei suoi doni, per lei inutilmente sono i Sacramenti. È morta. Ramo putrido che sotto l'azione corrosiva del peccato si stacca e cade dall'albero vitale e finisce di corrompersi nel fango. Se un'anima sapesse conservarsi come è dopo il Battesimo e dopo la Confermazione, ossia quando essa è imbibita letteralmente dalla grazia, quell'anima sarebbe di poco minore a Dio. E questo ti dica tutto.</w:t>
      </w:r>
    </w:p>
    <w:p w:rsidR="003B0B2F" w:rsidRPr="008443C4" w:rsidRDefault="003B0B2F" w:rsidP="003B0B2F">
      <w:pPr>
        <w:ind w:firstLine="708"/>
        <w:jc w:val="both"/>
      </w:pPr>
      <w:r w:rsidRPr="008443C4">
        <w:t xml:space="preserve">Quando leggete i prodigi dei miei santi, voi strabiliate. Ma, mia cara, non c'è nulla da strabiliare. I miei santi erano creature che possedevano la grazia, erano dèi, perciò, perché la grazia </w:t>
      </w:r>
      <w:r w:rsidRPr="008443C4">
        <w:lastRenderedPageBreak/>
        <w:t>vi deifica. Non l'ho forse detto Io nel mio Vangelo (Giovanni 14, 12) che i miei faranno gli stessi prodigi che Io faccio? Ma per essere miei occorre vivere della mia Vita, ossia della vita della grazia.</w:t>
      </w:r>
    </w:p>
    <w:p w:rsidR="003B0B2F" w:rsidRPr="008443C4" w:rsidRDefault="003B0B2F" w:rsidP="003B0B2F">
      <w:pPr>
        <w:ind w:firstLine="708"/>
        <w:jc w:val="both"/>
      </w:pPr>
      <w:r w:rsidRPr="008443C4">
        <w:t>Se voleste, potreste tutti essere capaci di prodigi, ossia di santità. Anzi Io vorrei che lo foste, perché allora vorrebbe dire che il mio Sacrificio è stato coronato da vittoria e che Io vi ho realmente strappati all'impero del Maligno, relegandolo nel suo Inferno, ribattendo sulla bocca di esso una pietra inamovibile e ponendo su essa il trono di mia Madre, che fu l'Unica che tenne il suo calcagno sul dragone, impotente di nuocerle. (Secondo l'immagine di Apocalisse 12).</w:t>
      </w:r>
    </w:p>
    <w:p w:rsidR="003B0B2F" w:rsidRPr="008443C4" w:rsidRDefault="003B0B2F" w:rsidP="003B0B2F">
      <w:pPr>
        <w:ind w:firstLine="708"/>
        <w:jc w:val="both"/>
      </w:pPr>
      <w:r w:rsidRPr="008443C4">
        <w:t xml:space="preserve">Non tutte le anime in grazia possiedono la grazia nella stessa misura. Non perché Noi la si infonda in misura diversa, ma perché in diversa maniera voi la sapete conservare in voi. Il peccato mortale distrugge la grazia, il peccato veniale la sgretola, le imperfezioni la </w:t>
      </w:r>
      <w:proofErr w:type="spellStart"/>
      <w:r w:rsidRPr="008443C4">
        <w:t>anemizzano</w:t>
      </w:r>
      <w:proofErr w:type="spellEnd"/>
      <w:r w:rsidRPr="008443C4">
        <w:t xml:space="preserve">. Vi sono anime, non del tutto cattive, che languono in una etisia spirituale perché, con la loro inerzia, che le spinge a compiere continue imperfezioni, sempre più assottigliano la grazia, rendendola un filo esilissimo, una </w:t>
      </w:r>
      <w:proofErr w:type="spellStart"/>
      <w:r w:rsidRPr="008443C4">
        <w:t>fiammolina</w:t>
      </w:r>
      <w:proofErr w:type="spellEnd"/>
      <w:r w:rsidRPr="008443C4">
        <w:t xml:space="preserve"> languente. Mentre dovrebbe essere un fuoco, un incendio vivo, bello, purificatore. Il mondo crolla perché crolla la grazia nella quasi totalità delle anime e nelle altre langue.</w:t>
      </w:r>
    </w:p>
    <w:p w:rsidR="003B0B2F" w:rsidRPr="008443C4" w:rsidRDefault="003B0B2F" w:rsidP="003B0B2F">
      <w:pPr>
        <w:ind w:firstLine="708"/>
        <w:jc w:val="both"/>
      </w:pPr>
      <w:r w:rsidRPr="008443C4">
        <w:t>La grazia dà frutti diversi a seconda che più o meno è viva nel cuore vostro. Una terra è più fertile quanto più è ricca di elementi e beneficiata dal sole, dall'acqua, dalle correnti aeree. Vi sono terre sterili, magre, che inutilmente vengono irrorate dall'acqua, scaldate dal sole, corse dai venti. Lo stesso è delle anime. Vi sono anime che con ogni studio si caricano di elementi vitali e perciò riescono a fruire del cento per cento degli effetti della grazia.</w:t>
      </w:r>
    </w:p>
    <w:p w:rsidR="003B0B2F" w:rsidRPr="008443C4" w:rsidRDefault="003B0B2F" w:rsidP="003B0B2F">
      <w:pPr>
        <w:ind w:firstLine="708"/>
        <w:jc w:val="both"/>
      </w:pPr>
      <w:r w:rsidRPr="008443C4">
        <w:t>Gli elementi vitali sono: vivere secondo la mia Legge, casti, misericordiosi, umili, amorosi di Dio e del prossimo; vivere di preghiera "viva". Allora la grazia cresce, fiorisce, mette radici profonde e si eleva in</w:t>
      </w:r>
      <w:r>
        <w:t xml:space="preserve"> </w:t>
      </w:r>
      <w:r w:rsidRPr="008443C4">
        <w:t xml:space="preserve">albero di vita eterna. Allora lo Spirito Santo, come un sole, inonda dei suoi sette raggi, dei suoi sette doni; allora Io, Figlio, vi penetro della pioggia divina del mio Sangue; allora il Padre vi guarda con compiacenza vedendo in voi la sua somiglianza; allora Maria vi carezza stringendovi sul seno che ha portato Me come i suoi </w:t>
      </w:r>
      <w:proofErr w:type="spellStart"/>
      <w:r w:rsidRPr="008443C4">
        <w:t>figliolini</w:t>
      </w:r>
      <w:proofErr w:type="spellEnd"/>
      <w:r w:rsidRPr="008443C4">
        <w:t xml:space="preserve"> minori ma cari, cari al suo Cuore; allora i nove angelici cori fanno corona alla vostra anima, tempio di Dio, e cantano il "Gloria" sublime; allora la vostra morte è Vita e la vostra Vita è beatitudine nel mio Regno.»</w:t>
      </w:r>
    </w:p>
    <w:p w:rsidR="003B0B2F" w:rsidRPr="008443C4" w:rsidRDefault="003B0B2F" w:rsidP="003B0B2F">
      <w:pPr>
        <w:spacing w:line="240" w:lineRule="atLeast"/>
        <w:jc w:val="center"/>
      </w:pPr>
    </w:p>
    <w:p w:rsidR="003B0B2F" w:rsidRPr="008443C4" w:rsidRDefault="003B0B2F" w:rsidP="003B0B2F">
      <w:pPr>
        <w:spacing w:line="240" w:lineRule="atLeast"/>
        <w:jc w:val="center"/>
      </w:pPr>
    </w:p>
    <w:p w:rsidR="003B0B2F" w:rsidRPr="008443C4" w:rsidRDefault="003B0B2F" w:rsidP="003B0B2F">
      <w:pPr>
        <w:spacing w:line="240" w:lineRule="atLeast"/>
        <w:jc w:val="center"/>
      </w:pPr>
      <w:r>
        <w:rPr>
          <w:noProof/>
        </w:rPr>
        <w:drawing>
          <wp:inline distT="0" distB="0" distL="0" distR="0">
            <wp:extent cx="4884929" cy="3540399"/>
            <wp:effectExtent l="19050" t="0" r="0" b="0"/>
            <wp:docPr id="3" name="Immagine 4" descr="Risultati immagini per oltre la grazia divina e gli effetti stabili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oltre la grazia divina e gli effetti stabiliti"/>
                    <pic:cNvPicPr>
                      <a:picLocks noChangeAspect="1" noChangeArrowheads="1"/>
                    </pic:cNvPicPr>
                  </pic:nvPicPr>
                  <pic:blipFill>
                    <a:blip r:embed="rId5" cstate="print"/>
                    <a:srcRect/>
                    <a:stretch>
                      <a:fillRect/>
                    </a:stretch>
                  </pic:blipFill>
                  <pic:spPr bwMode="auto">
                    <a:xfrm>
                      <a:off x="0" y="0"/>
                      <a:ext cx="4888928" cy="3543297"/>
                    </a:xfrm>
                    <a:prstGeom prst="rect">
                      <a:avLst/>
                    </a:prstGeom>
                    <a:noFill/>
                    <a:ln w="9525">
                      <a:noFill/>
                      <a:miter lim="800000"/>
                      <a:headEnd/>
                      <a:tailEnd/>
                    </a:ln>
                  </pic:spPr>
                </pic:pic>
              </a:graphicData>
            </a:graphic>
          </wp:inline>
        </w:drawing>
      </w:r>
    </w:p>
    <w:p w:rsidR="003B0B2F" w:rsidRPr="008443C4" w:rsidRDefault="003B0B2F" w:rsidP="003B0B2F">
      <w:pPr>
        <w:spacing w:line="240" w:lineRule="atLeast"/>
        <w:jc w:val="center"/>
      </w:pPr>
    </w:p>
    <w:sectPr w:rsidR="003B0B2F" w:rsidRPr="008443C4"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revisionView w:inkAnnotations="0"/>
  <w:defaultTabStop w:val="708"/>
  <w:hyphenationZone w:val="283"/>
  <w:characterSpacingControl w:val="doNotCompress"/>
  <w:compat/>
  <w:rsids>
    <w:rsidRoot w:val="003B0B2F"/>
    <w:rsid w:val="003808A9"/>
    <w:rsid w:val="003B0B2F"/>
    <w:rsid w:val="00861E72"/>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0B2F"/>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rsid w:val="003B0B2F"/>
    <w:pPr>
      <w:jc w:val="both"/>
    </w:pPr>
    <w:rPr>
      <w:sz w:val="22"/>
    </w:rPr>
  </w:style>
  <w:style w:type="character" w:customStyle="1" w:styleId="CorpodeltestoCarattere">
    <w:name w:val="Corpo del testo Carattere"/>
    <w:basedOn w:val="Carpredefinitoparagrafo"/>
    <w:link w:val="Corpodeltesto"/>
    <w:rsid w:val="003B0B2F"/>
    <w:rPr>
      <w:rFonts w:ascii="Times New Roman" w:eastAsia="Times New Roman" w:hAnsi="Times New Roman" w:cs="Times New Roman"/>
      <w:szCs w:val="24"/>
      <w:lang w:eastAsia="it-IT"/>
    </w:rPr>
  </w:style>
  <w:style w:type="paragraph" w:styleId="Testofumetto">
    <w:name w:val="Balloon Text"/>
    <w:basedOn w:val="Normale"/>
    <w:link w:val="TestofumettoCarattere"/>
    <w:uiPriority w:val="99"/>
    <w:semiHidden/>
    <w:unhideWhenUsed/>
    <w:rsid w:val="003B0B2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0B2F"/>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787</Words>
  <Characters>4489</Characters>
  <Application>Microsoft Office Word</Application>
  <DocSecurity>0</DocSecurity>
  <Lines>37</Lines>
  <Paragraphs>10</Paragraphs>
  <ScaleCrop>false</ScaleCrop>
  <Company>Hewlett-Packard Company</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2016-09-14T09:55:00Z</dcterms:created>
  <dcterms:modified xsi:type="dcterms:W3CDTF">2016-09-14T09:57:00Z</dcterms:modified>
</cp:coreProperties>
</file>